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D1738" w14:textId="77777777" w:rsidR="0078000C" w:rsidRPr="00756EF7" w:rsidRDefault="0078000C" w:rsidP="0078000C">
      <w:pPr>
        <w:rPr>
          <w:b/>
          <w:sz w:val="36"/>
          <w:szCs w:val="36"/>
        </w:rPr>
      </w:pPr>
      <w:r w:rsidRPr="00756EF7">
        <w:rPr>
          <w:b/>
          <w:sz w:val="36"/>
          <w:szCs w:val="36"/>
        </w:rPr>
        <w:t>MOTIONSSVAR VID RÖD – AMMENÄS VÄGSAMFÄLLIGHETS ÅRSSTÄMMA 2021</w:t>
      </w:r>
    </w:p>
    <w:p w14:paraId="3440C58B" w14:textId="77777777" w:rsidR="0078000C" w:rsidRDefault="0078000C" w:rsidP="0078000C">
      <w:pPr>
        <w:spacing w:after="0"/>
        <w:rPr>
          <w:b/>
          <w:sz w:val="28"/>
          <w:szCs w:val="28"/>
        </w:rPr>
      </w:pPr>
    </w:p>
    <w:p w14:paraId="33E72543" w14:textId="77777777" w:rsidR="0078000C" w:rsidRPr="000603FF" w:rsidRDefault="0078000C" w:rsidP="0078000C">
      <w:pPr>
        <w:spacing w:after="0"/>
        <w:rPr>
          <w:b/>
          <w:sz w:val="28"/>
          <w:szCs w:val="28"/>
        </w:rPr>
      </w:pPr>
      <w:r w:rsidRPr="000603FF">
        <w:rPr>
          <w:b/>
          <w:sz w:val="28"/>
          <w:szCs w:val="28"/>
        </w:rPr>
        <w:t>MOTION: Anläggning av farthinder på Stångevägen 8-14</w:t>
      </w:r>
    </w:p>
    <w:p w14:paraId="458D44EB" w14:textId="77777777" w:rsidR="0078000C" w:rsidRDefault="0078000C" w:rsidP="0078000C">
      <w:pPr>
        <w:spacing w:after="0"/>
        <w:rPr>
          <w:sz w:val="24"/>
          <w:szCs w:val="24"/>
        </w:rPr>
      </w:pPr>
      <w:r>
        <w:rPr>
          <w:sz w:val="24"/>
          <w:szCs w:val="24"/>
        </w:rPr>
        <w:t>”Vi motionerar om att farthinder i form av asfalterade gupp, s. vägbulor, anläggas på sträckan Stångevägen 8-14, dvs strax före Ingmans väg och strax före Stångeskogsvägen, sett från infart till området.” Undertecknad av Fastighetsägare utmed aktuell vägsträcka.</w:t>
      </w:r>
    </w:p>
    <w:p w14:paraId="5799D372" w14:textId="77777777" w:rsidR="0078000C" w:rsidRDefault="0078000C" w:rsidP="0078000C">
      <w:pPr>
        <w:spacing w:after="0"/>
        <w:rPr>
          <w:b/>
          <w:sz w:val="24"/>
          <w:szCs w:val="24"/>
        </w:rPr>
      </w:pPr>
    </w:p>
    <w:p w14:paraId="4351A1B8" w14:textId="77777777" w:rsidR="0078000C" w:rsidRDefault="0078000C" w:rsidP="0078000C">
      <w:pPr>
        <w:spacing w:after="0"/>
        <w:rPr>
          <w:b/>
          <w:sz w:val="24"/>
          <w:szCs w:val="24"/>
        </w:rPr>
      </w:pPr>
      <w:r w:rsidRPr="00F4799D">
        <w:rPr>
          <w:b/>
          <w:sz w:val="24"/>
          <w:szCs w:val="24"/>
        </w:rPr>
        <w:t>Styrelsens åsikt/besked</w:t>
      </w:r>
      <w:r>
        <w:rPr>
          <w:b/>
          <w:sz w:val="24"/>
          <w:szCs w:val="24"/>
        </w:rPr>
        <w:t>.</w:t>
      </w:r>
    </w:p>
    <w:p w14:paraId="2DB5D980" w14:textId="3A7A9533" w:rsidR="0078000C" w:rsidRDefault="0078000C" w:rsidP="0078000C">
      <w:pPr>
        <w:spacing w:after="0"/>
        <w:rPr>
          <w:sz w:val="24"/>
          <w:szCs w:val="24"/>
        </w:rPr>
      </w:pPr>
      <w:r>
        <w:rPr>
          <w:sz w:val="24"/>
          <w:szCs w:val="24"/>
        </w:rPr>
        <w:t>Hastighetsdämpande åtgärder i form av vägbulor på vårt vägområde har varit uppe till förslag vid flera årsstämmor tillbaka i tiden. Det har då tagits beslut om a</w:t>
      </w:r>
      <w:r w:rsidR="00F945BF">
        <w:rPr>
          <w:sz w:val="24"/>
          <w:szCs w:val="24"/>
        </w:rPr>
        <w:t xml:space="preserve">) </w:t>
      </w:r>
      <w:r>
        <w:rPr>
          <w:sz w:val="24"/>
          <w:szCs w:val="24"/>
        </w:rPr>
        <w:t>tt hastigheten istället ska hållas nere med hjälp av indragning och stolpar.</w:t>
      </w:r>
      <w:r w:rsidR="00F945BF">
        <w:rPr>
          <w:sz w:val="24"/>
          <w:szCs w:val="24"/>
        </w:rPr>
        <w:t xml:space="preserve"> För oskyddade trafikanter har vi tidigare valt (årsmötesbeslut) att anlägga gång o cykelväg som bästa sätt att skapa säkerhet på en smal väg.</w:t>
      </w:r>
    </w:p>
    <w:p w14:paraId="3465CC2E" w14:textId="77777777" w:rsidR="0078000C" w:rsidRDefault="0078000C" w:rsidP="0078000C">
      <w:pPr>
        <w:rPr>
          <w:sz w:val="24"/>
          <w:szCs w:val="24"/>
        </w:rPr>
      </w:pPr>
      <w:r>
        <w:rPr>
          <w:sz w:val="24"/>
          <w:szCs w:val="24"/>
        </w:rPr>
        <w:t>För att positivt bemöta motionen om hastighetsdämpande åtgärder och en tryggare trafikmiljö kommer styrelsen föreslå årsstämman följande:</w:t>
      </w:r>
    </w:p>
    <w:p w14:paraId="4056E1E5" w14:textId="5C43FF2C" w:rsidR="0078000C" w:rsidRPr="00F520BE" w:rsidRDefault="0078000C" w:rsidP="0078000C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F520BE">
        <w:rPr>
          <w:sz w:val="24"/>
          <w:szCs w:val="24"/>
        </w:rPr>
        <w:t>Att den beslutade gång- och cykelvägen, GC-vägen, förlängs från Ingmans väg till infarten Stiftelsen/Ammenäs</w:t>
      </w:r>
      <w:r w:rsidR="00F945BF">
        <w:rPr>
          <w:sz w:val="24"/>
          <w:szCs w:val="24"/>
        </w:rPr>
        <w:t>,</w:t>
      </w:r>
      <w:r w:rsidRPr="00F520BE">
        <w:rPr>
          <w:sz w:val="24"/>
          <w:szCs w:val="24"/>
        </w:rPr>
        <w:t xml:space="preserve"> </w:t>
      </w:r>
      <w:r w:rsidR="00F945BF">
        <w:rPr>
          <w:sz w:val="24"/>
          <w:szCs w:val="24"/>
        </w:rPr>
        <w:t xml:space="preserve">vilket innebär Gc-väg </w:t>
      </w:r>
      <w:r w:rsidRPr="00F520BE">
        <w:rPr>
          <w:sz w:val="24"/>
          <w:szCs w:val="24"/>
        </w:rPr>
        <w:t xml:space="preserve">utmed hela </w:t>
      </w:r>
      <w:r w:rsidR="00F945BF">
        <w:rPr>
          <w:sz w:val="24"/>
          <w:szCs w:val="24"/>
        </w:rPr>
        <w:t xml:space="preserve">vägområdet för </w:t>
      </w:r>
      <w:r w:rsidRPr="00F520BE">
        <w:rPr>
          <w:sz w:val="24"/>
          <w:szCs w:val="24"/>
        </w:rPr>
        <w:t>Röd-Ammenäs samfällighet</w:t>
      </w:r>
    </w:p>
    <w:p w14:paraId="6024D838" w14:textId="0D2882E5" w:rsidR="0078000C" w:rsidRDefault="0078000C" w:rsidP="0078000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32149">
        <w:rPr>
          <w:sz w:val="24"/>
          <w:szCs w:val="24"/>
        </w:rPr>
        <w:t>Att hastigheten hålls nere genom att vägskyltar</w:t>
      </w:r>
      <w:r w:rsidR="000F742A">
        <w:rPr>
          <w:sz w:val="24"/>
          <w:szCs w:val="24"/>
        </w:rPr>
        <w:t>,</w:t>
      </w:r>
      <w:r w:rsidRPr="00732149">
        <w:rPr>
          <w:sz w:val="24"/>
          <w:szCs w:val="24"/>
        </w:rPr>
        <w:t xml:space="preserve"> med</w:t>
      </w:r>
      <w:r>
        <w:rPr>
          <w:sz w:val="24"/>
          <w:szCs w:val="24"/>
        </w:rPr>
        <w:t xml:space="preserve"> rekommenderad </w:t>
      </w:r>
      <w:r w:rsidRPr="00732149">
        <w:rPr>
          <w:sz w:val="24"/>
          <w:szCs w:val="24"/>
        </w:rPr>
        <w:t xml:space="preserve">hastighet </w:t>
      </w:r>
      <w:r>
        <w:rPr>
          <w:sz w:val="24"/>
          <w:szCs w:val="24"/>
        </w:rPr>
        <w:t>30 km/tim</w:t>
      </w:r>
      <w:r w:rsidR="000F742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32149">
        <w:rPr>
          <w:sz w:val="24"/>
          <w:szCs w:val="24"/>
        </w:rPr>
        <w:t xml:space="preserve">sätts upp att gälla strax innan </w:t>
      </w:r>
      <w:r>
        <w:rPr>
          <w:sz w:val="24"/>
          <w:szCs w:val="24"/>
        </w:rPr>
        <w:t xml:space="preserve">Gamla Stångevägens början </w:t>
      </w:r>
      <w:r w:rsidRPr="00732149">
        <w:rPr>
          <w:sz w:val="24"/>
          <w:szCs w:val="24"/>
        </w:rPr>
        <w:t>och fram till vårt vägområde slutar (Stiftelsen)</w:t>
      </w:r>
    </w:p>
    <w:p w14:paraId="0087C7DF" w14:textId="77777777" w:rsidR="0078000C" w:rsidRDefault="0078000C" w:rsidP="0078000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AVSLAG:</w:t>
      </w:r>
    </w:p>
    <w:p w14:paraId="740B5C39" w14:textId="6802FCC8" w:rsidR="0078000C" w:rsidRDefault="0078000C" w:rsidP="0078000C">
      <w:pPr>
        <w:rPr>
          <w:sz w:val="24"/>
          <w:szCs w:val="24"/>
        </w:rPr>
      </w:pPr>
      <w:r>
        <w:rPr>
          <w:sz w:val="24"/>
          <w:szCs w:val="24"/>
        </w:rPr>
        <w:t>Styrelsen beslöt vid styrelsemöte 31 maj 2021 att föreslå avslag på motionen</w:t>
      </w:r>
      <w:r w:rsidR="002127C2">
        <w:rPr>
          <w:sz w:val="24"/>
          <w:szCs w:val="24"/>
        </w:rPr>
        <w:t>s</w:t>
      </w:r>
      <w:r w:rsidR="00F945BF">
        <w:rPr>
          <w:sz w:val="24"/>
          <w:szCs w:val="24"/>
        </w:rPr>
        <w:t xml:space="preserve"> åtgärder, men </w:t>
      </w:r>
      <w:r w:rsidR="002127C2">
        <w:rPr>
          <w:sz w:val="24"/>
          <w:szCs w:val="24"/>
        </w:rPr>
        <w:t xml:space="preserve">möter positivt motionärernas syfte genom </w:t>
      </w:r>
      <w:r w:rsidR="00F945BF">
        <w:rPr>
          <w:sz w:val="24"/>
          <w:szCs w:val="24"/>
        </w:rPr>
        <w:t>förslag enligt</w:t>
      </w:r>
      <w:r w:rsidR="002127C2">
        <w:rPr>
          <w:sz w:val="24"/>
          <w:szCs w:val="24"/>
        </w:rPr>
        <w:t xml:space="preserve"> ovan.</w:t>
      </w:r>
    </w:p>
    <w:p w14:paraId="72DDE8F9" w14:textId="77777777" w:rsidR="00DD583C" w:rsidRPr="0078000C" w:rsidRDefault="0078000C" w:rsidP="0078000C">
      <w:pPr>
        <w:spacing w:after="0"/>
        <w:rPr>
          <w:sz w:val="28"/>
          <w:szCs w:val="28"/>
        </w:rPr>
      </w:pPr>
      <w:r w:rsidRPr="0078000C">
        <w:rPr>
          <w:sz w:val="28"/>
          <w:szCs w:val="28"/>
        </w:rPr>
        <w:t>Röd-Ammenäs vägsamfällighet</w:t>
      </w:r>
    </w:p>
    <w:p w14:paraId="463F7DFC" w14:textId="77777777" w:rsidR="0078000C" w:rsidRPr="0078000C" w:rsidRDefault="0078000C">
      <w:pPr>
        <w:rPr>
          <w:sz w:val="28"/>
          <w:szCs w:val="28"/>
        </w:rPr>
      </w:pPr>
      <w:r w:rsidRPr="0078000C">
        <w:rPr>
          <w:sz w:val="28"/>
          <w:szCs w:val="28"/>
        </w:rPr>
        <w:t>Morgan Jerkefjord ordförande</w:t>
      </w:r>
    </w:p>
    <w:sectPr w:rsidR="0078000C" w:rsidRPr="00780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43397A"/>
    <w:multiLevelType w:val="hybridMultilevel"/>
    <w:tmpl w:val="51A494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oNotDisplayPageBoundarie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00C"/>
    <w:rsid w:val="000F742A"/>
    <w:rsid w:val="002127C2"/>
    <w:rsid w:val="00626A77"/>
    <w:rsid w:val="0078000C"/>
    <w:rsid w:val="00D04BC8"/>
    <w:rsid w:val="00F9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CD5C"/>
  <w15:docId w15:val="{538FB646-04DE-3B49-A597-CF81C363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0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Olsson</dc:creator>
  <cp:lastModifiedBy>Margareta Berzén</cp:lastModifiedBy>
  <cp:revision>3</cp:revision>
  <dcterms:created xsi:type="dcterms:W3CDTF">2021-06-16T07:30:00Z</dcterms:created>
  <dcterms:modified xsi:type="dcterms:W3CDTF">2021-06-21T08:36:00Z</dcterms:modified>
</cp:coreProperties>
</file>